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83" w:rsidRDefault="00543483" w:rsidP="00543483">
      <w:pPr>
        <w:widowControl w:val="0"/>
        <w:spacing w:after="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9544050"/>
            <wp:effectExtent l="0" t="0" r="0" b="0"/>
            <wp:docPr id="1" name="Рисунок 1" descr="C:\Users\Гимназия\Pictures\2016-10-0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4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97" cy="95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C2" w:rsidRDefault="009535C2" w:rsidP="009535C2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C82F3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>
        <w:rPr>
          <w:rFonts w:ascii="Times New Roman" w:hAnsi="Times New Roman" w:cs="Times New Roman"/>
          <w:sz w:val="28"/>
          <w:szCs w:val="28"/>
        </w:rPr>
        <w:t xml:space="preserve">по окружающему миру на уровне начального общего образования (1-4 классы)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Pr="00D7288E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Pr="00C82F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Pr="00E33293">
        <w:rPr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 г. Сызрани.</w:t>
      </w:r>
      <w:proofErr w:type="gramEnd"/>
    </w:p>
    <w:p w:rsidR="009535C2" w:rsidRDefault="009535C2" w:rsidP="009535C2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плане ГБОУ гимназии г. Сызрани на изучение учебного предмета «Окружающий мир» отводится в 1 классе 2 часа в неделю, что составляет 66 часов в год, во 2 классе - 2 часа в неделю, что составляет 68 часов в  год, в 3 классе - 2 часа в неделю, что составляет 68 часов в  год, </w:t>
      </w:r>
      <w:r w:rsidRP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4 классе - 2 часа в неделю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68 часов в  год. Итого на уровне начального общего образования – 270 часов.</w:t>
      </w:r>
    </w:p>
    <w:p w:rsidR="009535C2" w:rsidRDefault="009535C2" w:rsidP="009535C2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7C4" w:rsidRPr="009535C2" w:rsidRDefault="00F237C4" w:rsidP="009535C2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C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«Окружающий мир»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</w:t>
      </w:r>
      <w:r w:rsidRPr="00F237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lastRenderedPageBreak/>
        <w:t>уважительного отношения к иному мнению, истории и культуре других народов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возможность приобрести базовые умения работы с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ИКТ-средствами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237C4" w:rsidRPr="00F237C4" w:rsidRDefault="00F237C4" w:rsidP="00F237C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237C4" w:rsidRPr="00F237C4" w:rsidRDefault="00F237C4" w:rsidP="00F237C4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природ</w:t>
      </w:r>
      <w:proofErr w:type="gramStart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о</w:t>
      </w:r>
      <w:proofErr w:type="spellEnd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-</w:t>
      </w:r>
      <w:proofErr w:type="gramEnd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культуросообразного</w:t>
      </w:r>
      <w:proofErr w:type="spellEnd"/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 xml:space="preserve"> поведения в окружающей природной и социальной среде.</w:t>
      </w:r>
    </w:p>
    <w:p w:rsidR="00F237C4" w:rsidRPr="00F237C4" w:rsidRDefault="00F237C4" w:rsidP="00F237C4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237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>узнавать изученные объекты и явления живой и неживой природы;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 xml:space="preserve">описывать на основе предложенного плана изученные </w:t>
      </w:r>
      <w:r w:rsidRPr="00F237C4">
        <w:rPr>
          <w:szCs w:val="28"/>
        </w:rPr>
        <w:t>объекты и явления живой и неживой природы, выделять их существенные признаки;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lastRenderedPageBreak/>
        <w:t>и правилам техники безопасности при проведении наблюдений и опытов;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 xml:space="preserve">использовать естественно­научные тексты (на бумажных </w:t>
      </w:r>
      <w:r w:rsidRPr="00F237C4">
        <w:rPr>
          <w:spacing w:val="2"/>
          <w:szCs w:val="28"/>
        </w:rPr>
        <w:t xml:space="preserve">и электронных носителях, в том числе в контролируемом </w:t>
      </w:r>
      <w:r w:rsidRPr="00F237C4"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 xml:space="preserve">использовать готовые модели (глобус, карту, план) для </w:t>
      </w:r>
      <w:r w:rsidRPr="00F237C4">
        <w:rPr>
          <w:szCs w:val="28"/>
        </w:rPr>
        <w:t>объяснения явлений или описания свойств объектов;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 xml:space="preserve">обнаруживать простейшие взаимосвязи между живой и </w:t>
      </w:r>
      <w:r w:rsidRPr="00F237C4"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-2"/>
          <w:szCs w:val="28"/>
        </w:rPr>
        <w:t>понимать необходимость здорового образа жизни, со</w:t>
      </w:r>
      <w:r w:rsidRPr="00F237C4">
        <w:rPr>
          <w:szCs w:val="28"/>
        </w:rPr>
        <w:t>блю</w:t>
      </w:r>
      <w:r w:rsidRPr="00F237C4">
        <w:rPr>
          <w:spacing w:val="2"/>
          <w:szCs w:val="28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F237C4">
        <w:rPr>
          <w:szCs w:val="28"/>
        </w:rPr>
        <w:t xml:space="preserve"> сохранения и укрепления своего здоровья.</w:t>
      </w:r>
    </w:p>
    <w:p w:rsidR="00F237C4" w:rsidRPr="00F237C4" w:rsidRDefault="00F237C4" w:rsidP="00F237C4">
      <w:pPr>
        <w:pStyle w:val="a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zCs w:val="28"/>
        </w:rPr>
        <w:t>использовать при проведении практических работ инструменты ИКТ (фото</w:t>
      </w:r>
      <w:r w:rsidRPr="00F237C4">
        <w:rPr>
          <w:i/>
          <w:szCs w:val="28"/>
        </w:rPr>
        <w:noBreakHyphen/>
        <w:t xml:space="preserve"> и видеокамеру, микрофон и</w:t>
      </w:r>
      <w:r w:rsidRPr="00F237C4">
        <w:rPr>
          <w:i/>
          <w:szCs w:val="28"/>
        </w:rPr>
        <w:t> </w:t>
      </w:r>
      <w:r w:rsidRPr="00F237C4">
        <w:rPr>
          <w:i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237C4" w:rsidRPr="00F237C4" w:rsidRDefault="00F237C4" w:rsidP="00F237C4">
      <w:pPr>
        <w:pStyle w:val="21"/>
        <w:spacing w:line="276" w:lineRule="auto"/>
        <w:rPr>
          <w:i/>
          <w:spacing w:val="-4"/>
          <w:szCs w:val="28"/>
        </w:rPr>
      </w:pPr>
      <w:r w:rsidRPr="00F237C4">
        <w:rPr>
          <w:i/>
          <w:szCs w:val="28"/>
        </w:rPr>
        <w:t xml:space="preserve">осознавать ценность природы и необходимость нести </w:t>
      </w:r>
      <w:r w:rsidRPr="00F237C4">
        <w:rPr>
          <w:i/>
          <w:spacing w:val="-4"/>
          <w:szCs w:val="28"/>
        </w:rPr>
        <w:t xml:space="preserve">ответственность за её сохранение, соблюдать правила </w:t>
      </w:r>
      <w:proofErr w:type="spellStart"/>
      <w:r w:rsidRPr="00F237C4">
        <w:rPr>
          <w:i/>
          <w:spacing w:val="-4"/>
          <w:szCs w:val="28"/>
        </w:rPr>
        <w:t>экологичного</w:t>
      </w:r>
      <w:proofErr w:type="spellEnd"/>
      <w:r w:rsidRPr="00F237C4">
        <w:rPr>
          <w:i/>
          <w:spacing w:val="-4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pacing w:val="2"/>
          <w:szCs w:val="28"/>
        </w:rPr>
        <w:t>пользоваться простыми навыками самоконтроля са</w:t>
      </w:r>
      <w:r w:rsidRPr="00F237C4">
        <w:rPr>
          <w:i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zCs w:val="28"/>
        </w:rPr>
        <w:t xml:space="preserve">выполнять правила безопасного поведения в доме, на </w:t>
      </w:r>
      <w:r w:rsidRPr="00F237C4">
        <w:rPr>
          <w:i/>
          <w:spacing w:val="2"/>
          <w:szCs w:val="28"/>
        </w:rPr>
        <w:t>улице, природной среде, оказывать первую помощь при</w:t>
      </w:r>
      <w:r w:rsidRPr="00F237C4">
        <w:rPr>
          <w:i/>
          <w:szCs w:val="28"/>
        </w:rPr>
        <w:t xml:space="preserve"> несложных несчастных случаях;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pacing w:val="2"/>
          <w:szCs w:val="28"/>
        </w:rPr>
        <w:lastRenderedPageBreak/>
        <w:t xml:space="preserve">планировать, контролировать и оценивать учебные </w:t>
      </w:r>
      <w:r w:rsidRPr="00F237C4">
        <w:rPr>
          <w:i/>
          <w:szCs w:val="28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F237C4" w:rsidRPr="00F237C4" w:rsidRDefault="00F237C4" w:rsidP="00F237C4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237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zCs w:val="28"/>
        </w:rPr>
        <w:t>узнавать государственную символику Российской Феде</w:t>
      </w:r>
      <w:r w:rsidRPr="00F237C4"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F237C4">
        <w:rPr>
          <w:szCs w:val="28"/>
        </w:rPr>
        <w:t>скую Федерацию, на карте России Москву, свой регион и его главный город;</w:t>
      </w:r>
    </w:p>
    <w:p w:rsidR="00F237C4" w:rsidRPr="00F237C4" w:rsidRDefault="00F237C4" w:rsidP="00F237C4">
      <w:pPr>
        <w:pStyle w:val="21"/>
        <w:spacing w:line="276" w:lineRule="auto"/>
        <w:rPr>
          <w:spacing w:val="-2"/>
          <w:szCs w:val="28"/>
        </w:rPr>
      </w:pPr>
      <w:r w:rsidRPr="00F237C4">
        <w:rPr>
          <w:szCs w:val="28"/>
        </w:rPr>
        <w:t>различать прошлое, настоящее, будущее; соотносить из</w:t>
      </w:r>
      <w:r w:rsidRPr="00F237C4"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 xml:space="preserve">используя дополнительные источники информации (на </w:t>
      </w:r>
      <w:r w:rsidRPr="00F237C4">
        <w:rPr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>оценивать характер взаимоотношений людей в различ</w:t>
      </w:r>
      <w:r w:rsidRPr="00F237C4">
        <w:rPr>
          <w:szCs w:val="28"/>
        </w:rPr>
        <w:t xml:space="preserve">ных социальных группах (семья, группа сверстников, этнос), </w:t>
      </w:r>
      <w:r w:rsidRPr="00F237C4">
        <w:rPr>
          <w:spacing w:val="2"/>
          <w:szCs w:val="28"/>
        </w:rPr>
        <w:t>в том числе с позиции развития этических чувств, добро</w:t>
      </w:r>
      <w:r w:rsidRPr="00F237C4">
        <w:rPr>
          <w:szCs w:val="28"/>
        </w:rPr>
        <w:t xml:space="preserve">желательности и </w:t>
      </w:r>
      <w:proofErr w:type="spellStart"/>
      <w:r w:rsidRPr="00F237C4">
        <w:rPr>
          <w:szCs w:val="28"/>
        </w:rPr>
        <w:t>эмоционально­нравственной</w:t>
      </w:r>
      <w:proofErr w:type="spellEnd"/>
      <w:r w:rsidRPr="00F237C4">
        <w:rPr>
          <w:szCs w:val="28"/>
        </w:rPr>
        <w:t xml:space="preserve"> отзывчивости, понимания чу</w:t>
      </w:r>
      <w:proofErr w:type="gramStart"/>
      <w:r w:rsidRPr="00F237C4">
        <w:rPr>
          <w:szCs w:val="28"/>
        </w:rPr>
        <w:t>вств др</w:t>
      </w:r>
      <w:proofErr w:type="gramEnd"/>
      <w:r w:rsidRPr="00F237C4">
        <w:rPr>
          <w:szCs w:val="28"/>
        </w:rPr>
        <w:t>угих людей и сопереживания им;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spacing w:val="2"/>
          <w:szCs w:val="28"/>
        </w:rPr>
        <w:t xml:space="preserve">использовать различные справочные издания (словари, </w:t>
      </w:r>
      <w:r w:rsidRPr="00F237C4">
        <w:rPr>
          <w:szCs w:val="28"/>
        </w:rPr>
        <w:t xml:space="preserve">энциклопедии) и детскую литературу о человеке и обществе </w:t>
      </w:r>
      <w:r w:rsidRPr="00F237C4">
        <w:rPr>
          <w:spacing w:val="2"/>
          <w:szCs w:val="28"/>
        </w:rPr>
        <w:t>с целью поиска информации, ответов на вопросы, объяснений, для создания собственных устных или письменных</w:t>
      </w:r>
      <w:r w:rsidRPr="00F237C4">
        <w:rPr>
          <w:szCs w:val="28"/>
        </w:rPr>
        <w:t xml:space="preserve"> высказываний.</w:t>
      </w:r>
    </w:p>
    <w:p w:rsidR="00F237C4" w:rsidRPr="00F237C4" w:rsidRDefault="00F237C4" w:rsidP="00F237C4">
      <w:pPr>
        <w:pStyle w:val="ab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zCs w:val="28"/>
        </w:rPr>
        <w:t>осознавать свою неразрывную связь с разнообразными окружающими социальными группами;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237C4" w:rsidRPr="00F237C4" w:rsidRDefault="00F237C4" w:rsidP="00F237C4">
      <w:pPr>
        <w:pStyle w:val="21"/>
        <w:spacing w:line="276" w:lineRule="auto"/>
        <w:rPr>
          <w:i/>
          <w:szCs w:val="28"/>
        </w:rPr>
      </w:pPr>
      <w:r w:rsidRPr="00F237C4">
        <w:rPr>
          <w:i/>
          <w:spacing w:val="2"/>
          <w:szCs w:val="28"/>
        </w:rPr>
        <w:t>наблюдать и описывать проявления богатства вну</w:t>
      </w:r>
      <w:r w:rsidRPr="00F237C4">
        <w:rPr>
          <w:i/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237C4" w:rsidRPr="00F237C4" w:rsidRDefault="00F237C4" w:rsidP="00F237C4">
      <w:pPr>
        <w:pStyle w:val="21"/>
        <w:spacing w:line="276" w:lineRule="auto"/>
        <w:rPr>
          <w:i/>
          <w:spacing w:val="-2"/>
          <w:szCs w:val="28"/>
        </w:rPr>
      </w:pPr>
      <w:r w:rsidRPr="00F237C4">
        <w:rPr>
          <w:i/>
          <w:spacing w:val="-2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F237C4">
        <w:rPr>
          <w:i/>
          <w:spacing w:val="-2"/>
          <w:szCs w:val="28"/>
        </w:rPr>
        <w:t>со</w:t>
      </w:r>
      <w:proofErr w:type="gramEnd"/>
      <w:r w:rsidRPr="00F237C4">
        <w:rPr>
          <w:i/>
          <w:spacing w:val="-2"/>
          <w:szCs w:val="28"/>
        </w:rPr>
        <w:t xml:space="preserve"> взрослыми и сверстниками в официальной обстановке; участвовать в </w:t>
      </w:r>
      <w:r w:rsidRPr="00F237C4">
        <w:rPr>
          <w:i/>
          <w:spacing w:val="-2"/>
          <w:szCs w:val="28"/>
        </w:rPr>
        <w:lastRenderedPageBreak/>
        <w:t>коллективной коммуника</w:t>
      </w:r>
      <w:r w:rsidRPr="00F237C4">
        <w:rPr>
          <w:i/>
          <w:szCs w:val="28"/>
        </w:rPr>
        <w:t xml:space="preserve">тивной деятельности в информационной образовательной </w:t>
      </w:r>
      <w:r w:rsidRPr="00F237C4">
        <w:rPr>
          <w:i/>
          <w:spacing w:val="-2"/>
          <w:szCs w:val="28"/>
        </w:rPr>
        <w:t>среде;</w:t>
      </w:r>
    </w:p>
    <w:p w:rsidR="00F237C4" w:rsidRPr="00F237C4" w:rsidRDefault="00F237C4" w:rsidP="00F237C4">
      <w:pPr>
        <w:pStyle w:val="21"/>
        <w:spacing w:line="276" w:lineRule="auto"/>
        <w:rPr>
          <w:szCs w:val="28"/>
        </w:rPr>
      </w:pPr>
      <w:r w:rsidRPr="00F237C4">
        <w:rPr>
          <w:i/>
          <w:spacing w:val="2"/>
          <w:szCs w:val="28"/>
        </w:rPr>
        <w:t xml:space="preserve">определять общую цель в совместной деятельности </w:t>
      </w:r>
      <w:r w:rsidRPr="00F237C4">
        <w:rPr>
          <w:i/>
          <w:szCs w:val="28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237C4" w:rsidRPr="00F237C4" w:rsidRDefault="00F237C4" w:rsidP="00F237C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C4" w:rsidRPr="00F237C4" w:rsidRDefault="00F237C4" w:rsidP="009535C2">
      <w:pPr>
        <w:pStyle w:val="ac"/>
        <w:numPr>
          <w:ilvl w:val="0"/>
          <w:numId w:val="16"/>
        </w:numPr>
        <w:spacing w:line="276" w:lineRule="auto"/>
        <w:rPr>
          <w:szCs w:val="28"/>
        </w:rPr>
      </w:pPr>
      <w:bookmarkStart w:id="0" w:name="_Toc288394084"/>
      <w:bookmarkStart w:id="1" w:name="_Toc288410551"/>
      <w:bookmarkStart w:id="2" w:name="_Toc288410680"/>
      <w:bookmarkStart w:id="3" w:name="_Toc418108322"/>
      <w:r w:rsidRPr="00F237C4">
        <w:rPr>
          <w:szCs w:val="28"/>
        </w:rPr>
        <w:t>Основное содержание учебного предмет</w:t>
      </w:r>
      <w:bookmarkStart w:id="4" w:name="_Toc288394085"/>
      <w:bookmarkStart w:id="5" w:name="_Toc288410552"/>
      <w:bookmarkStart w:id="6" w:name="_Toc288410681"/>
      <w:bookmarkStart w:id="7" w:name="_Toc418108323"/>
      <w:bookmarkEnd w:id="0"/>
      <w:bookmarkEnd w:id="1"/>
      <w:bookmarkEnd w:id="2"/>
      <w:bookmarkEnd w:id="3"/>
      <w:r w:rsidRPr="00F237C4">
        <w:rPr>
          <w:szCs w:val="28"/>
        </w:rPr>
        <w:t xml:space="preserve">а </w:t>
      </w:r>
      <w:bookmarkEnd w:id="4"/>
      <w:bookmarkEnd w:id="5"/>
      <w:bookmarkEnd w:id="6"/>
      <w:bookmarkEnd w:id="7"/>
      <w:r w:rsidRPr="00F237C4">
        <w:rPr>
          <w:szCs w:val="28"/>
        </w:rPr>
        <w:t>«Ок</w:t>
      </w:r>
      <w:r w:rsidRPr="00F237C4">
        <w:rPr>
          <w:szCs w:val="28"/>
          <w:lang w:val="ru-RU"/>
        </w:rPr>
        <w:t>ружающий мир</w:t>
      </w:r>
      <w:r w:rsidRPr="00F237C4">
        <w:rPr>
          <w:szCs w:val="28"/>
        </w:rPr>
        <w:t>»</w:t>
      </w:r>
    </w:p>
    <w:p w:rsidR="00F237C4" w:rsidRPr="00F237C4" w:rsidRDefault="00F237C4" w:rsidP="00F237C4">
      <w:pPr>
        <w:pStyle w:val="a9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Растения, их разнообразие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F237C4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237C4" w:rsidRPr="00F237C4" w:rsidRDefault="00F237C4" w:rsidP="00F237C4">
      <w:pPr>
        <w:pStyle w:val="zag4"/>
        <w:tabs>
          <w:tab w:val="left" w:leader="dot" w:pos="624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F237C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F237C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237C4" w:rsidRPr="00F237C4" w:rsidRDefault="00F237C4" w:rsidP="00F237C4">
      <w:pPr>
        <w:pStyle w:val="a9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Родословная. Имена и фамилии членов 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со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о-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видеочаты</w:t>
      </w:r>
      <w:proofErr w:type="spellEnd"/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форум.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M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арта</w:t>
      </w:r>
      <w:proofErr w:type="spell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День весны и труда, День Победы, День России, День защиты детей, 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F237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237C4" w:rsidRPr="00F237C4" w:rsidRDefault="00F237C4" w:rsidP="00F237C4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F237C4">
        <w:rPr>
          <w:rFonts w:ascii="Times New Roman" w:hAnsi="Times New Roman"/>
          <w:color w:val="auto"/>
          <w:sz w:val="28"/>
          <w:szCs w:val="28"/>
        </w:rPr>
        <w:t>.</w:t>
      </w:r>
    </w:p>
    <w:p w:rsidR="00F237C4" w:rsidRPr="00F237C4" w:rsidRDefault="00F237C4" w:rsidP="00F237C4">
      <w:pPr>
        <w:pStyle w:val="a9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237C4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>Режим дня школьника, чередование труда и отдыха в</w:t>
      </w:r>
      <w:r w:rsidRPr="00F237C4">
        <w:rPr>
          <w:rFonts w:ascii="Times New Roman" w:hAnsi="Times New Roman"/>
          <w:color w:val="auto"/>
          <w:sz w:val="28"/>
          <w:szCs w:val="28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F237C4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>помощь при лёгких травмах (</w:t>
      </w:r>
      <w:r w:rsidRPr="00F237C4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F237C4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F237C4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F237C4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F237C4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F237C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F237C4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F237C4">
        <w:rPr>
          <w:rFonts w:ascii="Times New Roman" w:hAnsi="Times New Roman"/>
          <w:color w:val="auto"/>
          <w:sz w:val="28"/>
          <w:szCs w:val="28"/>
        </w:rPr>
        <w:t>.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Fonts w:ascii="Times New Roman" w:hAnsi="Times New Roman"/>
          <w:color w:val="auto"/>
          <w:sz w:val="28"/>
          <w:szCs w:val="28"/>
        </w:rPr>
        <w:t xml:space="preserve">Дорога от дома до школы, правила безопасного поведения </w:t>
      </w:r>
      <w:r w:rsidRPr="00F237C4">
        <w:rPr>
          <w:rFonts w:ascii="Times New Roman" w:hAnsi="Times New Roman"/>
          <w:color w:val="auto"/>
          <w:spacing w:val="2"/>
          <w:sz w:val="28"/>
          <w:szCs w:val="28"/>
        </w:rPr>
        <w:t>на дорогах, в лесу, на водоёме в разное время года. Пра</w:t>
      </w:r>
      <w:r w:rsidRPr="00F237C4">
        <w:rPr>
          <w:rFonts w:ascii="Times New Roman" w:hAnsi="Times New Roman"/>
          <w:color w:val="auto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237C4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F237C4" w:rsidRPr="00F237C4" w:rsidRDefault="00F237C4" w:rsidP="00F237C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  <w:lang w:val="ru-RU"/>
        </w:rPr>
      </w:pPr>
      <w:r w:rsidRPr="00F237C4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 .</w:t>
      </w:r>
    </w:p>
    <w:p w:rsidR="00F237C4" w:rsidRPr="00F237C4" w:rsidRDefault="00F237C4" w:rsidP="00F237C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01" w:rsidRPr="00F237C4" w:rsidRDefault="002A6101" w:rsidP="00F237C4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535C2" w:rsidRPr="009535C2" w:rsidRDefault="009535C2" w:rsidP="00953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C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uppressAutoHyphens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Style w:val="FontStyle19"/>
                <w:sz w:val="28"/>
                <w:szCs w:val="28"/>
              </w:rPr>
            </w:pPr>
            <w:r w:rsidRPr="009535C2">
              <w:rPr>
                <w:rStyle w:val="FontStyle19"/>
                <w:sz w:val="28"/>
                <w:szCs w:val="28"/>
              </w:rPr>
              <w:t>Вводный урок. Вопросы и ответы.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Мир вокруг нас и его многообразие.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Учимся задавать вопросы об окружающем мире.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Наша школа.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Безопасный путь из дома в школу.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и что?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19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Родина. 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«Моя малая родина»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Небо и небесные тела.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Камни у нас под ногами.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Части растений.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клумбы, цветника.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Лиственные растения.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Хвойные растения.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Птицы.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Звери.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Разнообразие домашних предметов.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дома и на улице.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Наша планета.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«Что и кто?». Презентация проекта «Моя малая родина».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Как, откуда и куда?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Семья. Проект «Моя семья».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Вода в нашей жизни.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Электричество. Правила безопасного обращения с электроприборами.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Путь письма от отправителя к адресату.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Реки.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Снег и лед.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Жизнь растений.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Жизнь животных.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Помощь птицам зимой.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Сортировка  утилизация мусора.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«Как, откуда и куда?». Презентация проекта «Моя семья».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и когда? 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«Мой класс и моя школа».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Обитатели Северного Ледовитого океана и Антарктиды.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Обитатели саванн и тропических лесов.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Зимующие и перелетные птицы.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История появления одежды. Стили.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«Где и когда?». Презентация проекта «Мой класс и моя школа».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Почему и зачем?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Небесные тела.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Луна – спутник Земли.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Природные явления.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Мир звуков.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Цвета радуги.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Домашние питомцы и уход за ними.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леса. Правила поведения в лесу.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Сон. Подготовка ко сну.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Польза овощей и фруктов.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Наземный транспорт.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Воздушный транспорт.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транспорте.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Освоение космоса.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376F12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9535C2" w:rsidRPr="009535C2" w:rsidRDefault="009535C2" w:rsidP="00376F1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«Почему и зачем?». Презентация проекта «Мои домашние питомцы».</w:t>
            </w:r>
          </w:p>
        </w:tc>
        <w:tc>
          <w:tcPr>
            <w:tcW w:w="1666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9535C2" w:rsidRPr="00734C2E" w:rsidRDefault="009535C2" w:rsidP="0095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35C2" w:rsidRPr="00734C2E" w:rsidRDefault="009535C2" w:rsidP="00734C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35C2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560"/>
      </w:tblGrid>
      <w:tr w:rsidR="009535C2" w:rsidRPr="009535C2" w:rsidTr="00734C2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9535C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535C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5C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9535C2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535C2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Где мы живём?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Город и село.</w:t>
            </w:r>
            <w:r w:rsidR="00734C2E"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«Родной город»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 разделу «Где мы живём»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Явления природы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Что такое погода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гости к осени (экскурсия)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гости к осени (урок)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Про воздух…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И про воду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Будь природе другом. 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«Красная книга, или</w:t>
            </w:r>
            <w:proofErr w:type="gramStart"/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>озьмём под защиту»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«Природа»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Жизнь города и села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</w:t>
            </w:r>
            <w:r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«Профессии»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теме: «Жизнь города и села»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гости к зиме (экскурсия)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2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гости к зиме (урок)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 «Родной город », «Красная книга, или</w:t>
            </w:r>
            <w:proofErr w:type="gramStart"/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озьмем под защиту», «Профессии»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9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Школа пешехода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Домашние опасности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Пожар!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 воде и в лесу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теме: «Здоровье и безопасность»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2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теме: «Общение»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вокруг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Для чего нужен компас?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(экскурсия)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iCs/>
                <w:sz w:val="28"/>
                <w:szCs w:val="28"/>
              </w:rPr>
              <w:t>В гости к весне (урок)</w:t>
            </w:r>
            <w:r w:rsidR="00734C2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«Города России»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0"/>
              <w:spacing w:line="10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734C2E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734C2E" w:rsidRDefault="009535C2" w:rsidP="00734C2E">
            <w:pPr>
              <w:pStyle w:val="af2"/>
              <w:spacing w:line="100" w:lineRule="atLeast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C2E">
              <w:rPr>
                <w:rFonts w:ascii="Times New Roman" w:hAnsi="Times New Roman" w:cs="Times New Roman"/>
                <w:sz w:val="28"/>
                <w:szCs w:val="28"/>
              </w:rPr>
              <w:t xml:space="preserve">Страны мира. </w:t>
            </w:r>
            <w:r w:rsidR="00734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«Страны мира».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pStyle w:val="af2"/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«Путешествия»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535C2" w:rsidRPr="009535C2" w:rsidTr="00734C2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5C2" w:rsidRPr="009535C2" w:rsidRDefault="009535C2" w:rsidP="00734C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DD33CB" w:rsidRPr="009535C2" w:rsidRDefault="00DD33CB" w:rsidP="00F2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5C2" w:rsidRPr="009535C2" w:rsidRDefault="00734C2E" w:rsidP="00953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9535C2" w:rsidRPr="009535C2" w:rsidTr="00734C2E">
        <w:trPr>
          <w:trHeight w:val="563"/>
        </w:trPr>
        <w:tc>
          <w:tcPr>
            <w:tcW w:w="817" w:type="dxa"/>
            <w:vAlign w:val="center"/>
          </w:tcPr>
          <w:p w:rsidR="009535C2" w:rsidRPr="009535C2" w:rsidRDefault="009535C2" w:rsidP="0073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9535C2" w:rsidRPr="009535C2" w:rsidRDefault="009535C2" w:rsidP="0073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  <w:vAlign w:val="center"/>
          </w:tcPr>
          <w:p w:rsidR="009535C2" w:rsidRPr="009535C2" w:rsidRDefault="00734C2E" w:rsidP="0073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9535C2"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     «Как устроен мир»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Природа. 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Человек – часть природы. Отличие человека от других живых существ.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Экология. Экологические связи.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Природа в опасности.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«Эта удивительная природа»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Воздух и его охрана.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Превращение и круговорот воды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Почва. Свойства почвы.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Кто  что ест</w:t>
            </w:r>
            <w:r w:rsidRPr="00953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«Разнообразие  природы родного края».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и наше здоровье» 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Надежная защита организма.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Наше питание. Проект «Школа кулинаров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Дыхание и кровообращение.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проверочная работа за </w:t>
            </w:r>
            <w:r w:rsidRPr="00953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«Мы и наше здоровье».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«Наша безопасность»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Огонь, вода и газ.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Безопасный путь.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«Кто нас защищает».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Опасные места.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«Чему учит экономика»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Экономика. Отрасли экономики.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Растениеводство.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Животноводство.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Промышленность. Отрасли промышленности.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«Экономика родного края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Деньги. Виды денежных знаков.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«Экологические прогнозы.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</w:tcPr>
          <w:p w:rsidR="009535C2" w:rsidRPr="009535C2" w:rsidRDefault="009535C2" w:rsidP="0073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городам и странам»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15 ч.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Города Золотого кольца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городов Золотого кольца.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Страны Бенилюкса.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Франции и Великобритании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проверочная работа за </w:t>
            </w:r>
            <w:r w:rsidRPr="00953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</w:t>
            </w:r>
            <w:r w:rsidR="00734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535C2" w:rsidRPr="009535C2" w:rsidTr="00734C2E">
        <w:tc>
          <w:tcPr>
            <w:tcW w:w="817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</w:tcPr>
          <w:p w:rsidR="009535C2" w:rsidRPr="009535C2" w:rsidRDefault="009535C2" w:rsidP="0037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«Экономика родного края».</w:t>
            </w:r>
          </w:p>
        </w:tc>
        <w:tc>
          <w:tcPr>
            <w:tcW w:w="1525" w:type="dxa"/>
          </w:tcPr>
          <w:p w:rsidR="009535C2" w:rsidRPr="009535C2" w:rsidRDefault="009535C2" w:rsidP="0037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9535C2" w:rsidRPr="009535C2" w:rsidRDefault="009535C2" w:rsidP="0095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B32" w:rsidRDefault="00204B32" w:rsidP="00204B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7223"/>
        <w:gridCol w:w="6"/>
        <w:gridCol w:w="1560"/>
      </w:tblGrid>
      <w:tr w:rsidR="00204B32" w:rsidRPr="009D0C8C" w:rsidTr="00204B32">
        <w:tc>
          <w:tcPr>
            <w:tcW w:w="817" w:type="dxa"/>
            <w:gridSpan w:val="2"/>
            <w:vAlign w:val="center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29" w:type="dxa"/>
            <w:gridSpan w:val="2"/>
            <w:vAlign w:val="center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Земля и человечество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 Практическая работа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Звездное небо – великая книга </w:t>
            </w:r>
            <w:r w:rsidRPr="00204B32">
              <w:rPr>
                <w:rFonts w:ascii="Times New Roman" w:hAnsi="Times New Roman" w:cs="Times New Roman"/>
                <w:sz w:val="28"/>
                <w:szCs w:val="28"/>
              </w:rPr>
              <w:br/>
              <w:t>Природы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географа. Глобус </w:t>
            </w:r>
            <w:r w:rsidRPr="00204B32">
              <w:rPr>
                <w:rFonts w:ascii="Times New Roman" w:hAnsi="Times New Roman" w:cs="Times New Roman"/>
                <w:sz w:val="28"/>
                <w:szCs w:val="28"/>
              </w:rPr>
              <w:br/>
              <w:t>и географическая карта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247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247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274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 нашего края»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по разделу «Земля и человечество»  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Тундра. Природа тундры.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«Леса России»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У Чёрного моря.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gridSpan w:val="2"/>
          </w:tcPr>
          <w:p w:rsidR="00204B32" w:rsidRPr="001D3A03" w:rsidRDefault="00204B32" w:rsidP="001D3A0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4B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урок  по разделу  «По природным зонам  России»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Наш край.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563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406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Земля – кормилица.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Жизнь леса. Лес – природное сообщество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Жизнь луга. Луг – природное сообщество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gramStart"/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пресного</w:t>
            </w:r>
            <w:proofErr w:type="gramEnd"/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водоема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Обобщающий урок-игра «По родному краю»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30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566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Комплексная проверочная работа за I полугодие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Мир древности: далекий и близкий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века: время рыцарей </w:t>
            </w:r>
            <w:r w:rsidRPr="00204B32">
              <w:rPr>
                <w:rFonts w:ascii="Times New Roman" w:hAnsi="Times New Roman" w:cs="Times New Roman"/>
                <w:sz w:val="28"/>
                <w:szCs w:val="28"/>
              </w:rPr>
              <w:br/>
              <w:t>и замков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встреча Европы </w:t>
            </w:r>
            <w:r w:rsidRPr="00204B32">
              <w:rPr>
                <w:rFonts w:ascii="Times New Roman" w:hAnsi="Times New Roman" w:cs="Times New Roman"/>
                <w:sz w:val="28"/>
                <w:szCs w:val="28"/>
              </w:rPr>
              <w:br/>
              <w:t>и Америки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1D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«Страницы всемирной истории»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России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Жизнь древних славян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Иван Третий.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Патриоты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Пётр Великий.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Страницы истории XIX века.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Россия вступает в XX век.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Страницы истории 1920 – 1930 – х годов.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Обобщающий урок  по разделу «Страницы истории России»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Россия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закон России и права человека. 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Мы  - граждане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 Север европейской части России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29" w:type="dxa"/>
            <w:gridSpan w:val="2"/>
          </w:tcPr>
          <w:p w:rsidR="00204B32" w:rsidRPr="001D3A03" w:rsidRDefault="00204B32" w:rsidP="00204B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4B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урок  по разделу «Современная  Россия»</w:t>
            </w:r>
            <w:bookmarkStart w:id="8" w:name="_GoBack"/>
            <w:bookmarkEnd w:id="8"/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Комплексная проверочная работа за II полугодие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4B32" w:rsidRPr="009D0C8C" w:rsidTr="00204B32">
        <w:trPr>
          <w:trHeight w:val="341"/>
        </w:trPr>
        <w:tc>
          <w:tcPr>
            <w:tcW w:w="817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  <w:gridSpan w:val="2"/>
          </w:tcPr>
          <w:p w:rsidR="00204B32" w:rsidRPr="00204B32" w:rsidRDefault="00204B32" w:rsidP="00204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(по выбору).</w:t>
            </w:r>
          </w:p>
        </w:tc>
        <w:tc>
          <w:tcPr>
            <w:tcW w:w="1560" w:type="dxa"/>
          </w:tcPr>
          <w:p w:rsidR="00204B32" w:rsidRPr="00204B32" w:rsidRDefault="00204B32" w:rsidP="0020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204B32" w:rsidRPr="009535C2" w:rsidRDefault="00204B32" w:rsidP="00204B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C2" w:rsidRPr="00204B32" w:rsidRDefault="009535C2" w:rsidP="00F237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35C2" w:rsidRPr="00204B32" w:rsidSect="004B7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05E231B"/>
    <w:multiLevelType w:val="hybridMultilevel"/>
    <w:tmpl w:val="1B22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77A1"/>
    <w:multiLevelType w:val="hybridMultilevel"/>
    <w:tmpl w:val="591C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63A"/>
    <w:multiLevelType w:val="hybridMultilevel"/>
    <w:tmpl w:val="4E5C8F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643F1F"/>
    <w:multiLevelType w:val="hybridMultilevel"/>
    <w:tmpl w:val="A8F654D2"/>
    <w:lvl w:ilvl="0" w:tplc="6DF0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56B6A"/>
    <w:multiLevelType w:val="hybridMultilevel"/>
    <w:tmpl w:val="371E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7F1C"/>
    <w:multiLevelType w:val="hybridMultilevel"/>
    <w:tmpl w:val="5A807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928C4"/>
    <w:multiLevelType w:val="hybridMultilevel"/>
    <w:tmpl w:val="3200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66493"/>
    <w:multiLevelType w:val="hybridMultilevel"/>
    <w:tmpl w:val="461E3D36"/>
    <w:lvl w:ilvl="0" w:tplc="0419000F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3">
    <w:nsid w:val="60ED2958"/>
    <w:multiLevelType w:val="hybridMultilevel"/>
    <w:tmpl w:val="8F6EF0FA"/>
    <w:lvl w:ilvl="0" w:tplc="550622F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4">
    <w:nsid w:val="61385BDF"/>
    <w:multiLevelType w:val="hybridMultilevel"/>
    <w:tmpl w:val="15420128"/>
    <w:lvl w:ilvl="0" w:tplc="0419000F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5">
    <w:nsid w:val="72587C30"/>
    <w:multiLevelType w:val="hybridMultilevel"/>
    <w:tmpl w:val="A8A0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1AC"/>
    <w:rsid w:val="001D3A03"/>
    <w:rsid w:val="00204B32"/>
    <w:rsid w:val="002A6101"/>
    <w:rsid w:val="002C1D92"/>
    <w:rsid w:val="004B704E"/>
    <w:rsid w:val="00534ECB"/>
    <w:rsid w:val="00543483"/>
    <w:rsid w:val="006D1116"/>
    <w:rsid w:val="00734C2E"/>
    <w:rsid w:val="009535C2"/>
    <w:rsid w:val="00DD33CB"/>
    <w:rsid w:val="00E851AC"/>
    <w:rsid w:val="00F237C4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E851AC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851AC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5">
    <w:name w:val="Style5"/>
    <w:basedOn w:val="a"/>
    <w:rsid w:val="00E8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2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2A61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A61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6101"/>
    <w:rPr>
      <w:color w:val="0000FF"/>
      <w:u w:val="single"/>
    </w:rPr>
  </w:style>
  <w:style w:type="character" w:customStyle="1" w:styleId="FontStyle41">
    <w:name w:val="Font Style41"/>
    <w:basedOn w:val="a0"/>
    <w:rsid w:val="002A610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7">
    <w:name w:val="Body Text Indent"/>
    <w:basedOn w:val="a"/>
    <w:link w:val="a8"/>
    <w:rsid w:val="002A61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A6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Основной"/>
    <w:basedOn w:val="a"/>
    <w:link w:val="aa"/>
    <w:rsid w:val="00F237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a">
    <w:name w:val="Основной Знак"/>
    <w:link w:val="a9"/>
    <w:uiPriority w:val="99"/>
    <w:rsid w:val="00F237C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F237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Zag11">
    <w:name w:val="Zag_11"/>
    <w:rsid w:val="00F237C4"/>
    <w:rPr>
      <w:color w:val="000000"/>
      <w:w w:val="100"/>
    </w:rPr>
  </w:style>
  <w:style w:type="paragraph" w:customStyle="1" w:styleId="ab">
    <w:name w:val="Курсив"/>
    <w:basedOn w:val="a9"/>
    <w:rsid w:val="00F237C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237C4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Subtitle"/>
    <w:basedOn w:val="a"/>
    <w:next w:val="a"/>
    <w:link w:val="ad"/>
    <w:qFormat/>
    <w:rsid w:val="00F237C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F237C4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paragraph" w:customStyle="1" w:styleId="zag4">
    <w:name w:val="zag_4"/>
    <w:basedOn w:val="a"/>
    <w:uiPriority w:val="99"/>
    <w:rsid w:val="00F237C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e">
    <w:name w:val="Table Grid"/>
    <w:basedOn w:val="a1"/>
    <w:uiPriority w:val="59"/>
    <w:rsid w:val="009535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9535C2"/>
    <w:rPr>
      <w:rFonts w:ascii="Times New Roman" w:hAnsi="Times New Roman" w:cs="Times New Roman"/>
      <w:sz w:val="22"/>
      <w:szCs w:val="22"/>
    </w:rPr>
  </w:style>
  <w:style w:type="paragraph" w:customStyle="1" w:styleId="af">
    <w:name w:val="Содержимое таблицы"/>
    <w:basedOn w:val="a"/>
    <w:rsid w:val="009535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endnote text"/>
    <w:basedOn w:val="a"/>
    <w:link w:val="af1"/>
    <w:rsid w:val="009535C2"/>
    <w:pPr>
      <w:widowControl w:val="0"/>
      <w:suppressAutoHyphens/>
      <w:spacing w:after="0" w:line="240" w:lineRule="auto"/>
      <w:jc w:val="center"/>
    </w:pPr>
    <w:rPr>
      <w:rFonts w:ascii="Calibri" w:eastAsia="Andale Sans UI" w:hAnsi="Calibri" w:cs="Calibri"/>
      <w:kern w:val="1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535C2"/>
    <w:rPr>
      <w:rFonts w:ascii="Calibri" w:eastAsia="Andale Sans UI" w:hAnsi="Calibri" w:cs="Calibri"/>
      <w:kern w:val="1"/>
      <w:sz w:val="20"/>
      <w:szCs w:val="20"/>
    </w:rPr>
  </w:style>
  <w:style w:type="paragraph" w:styleId="af2">
    <w:name w:val="footer"/>
    <w:basedOn w:val="a"/>
    <w:link w:val="af3"/>
    <w:rsid w:val="009535C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Andale Sans UI" w:hAnsi="Calibri" w:cs="Calibri"/>
      <w:kern w:val="1"/>
    </w:rPr>
  </w:style>
  <w:style w:type="character" w:customStyle="1" w:styleId="af3">
    <w:name w:val="Нижний колонтитул Знак"/>
    <w:basedOn w:val="a0"/>
    <w:link w:val="af2"/>
    <w:rsid w:val="009535C2"/>
    <w:rPr>
      <w:rFonts w:ascii="Calibri" w:eastAsia="Andale Sans UI" w:hAnsi="Calibri" w:cs="Calibri"/>
      <w:kern w:val="1"/>
    </w:rPr>
  </w:style>
  <w:style w:type="paragraph" w:customStyle="1" w:styleId="af4">
    <w:name w:val="Стиль"/>
    <w:rsid w:val="009535C2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c12">
    <w:name w:val="c12"/>
    <w:basedOn w:val="a0"/>
    <w:rsid w:val="009535C2"/>
  </w:style>
  <w:style w:type="character" w:customStyle="1" w:styleId="c0">
    <w:name w:val="c0"/>
    <w:basedOn w:val="a0"/>
    <w:rsid w:val="009535C2"/>
  </w:style>
  <w:style w:type="paragraph" w:styleId="af5">
    <w:name w:val="Balloon Text"/>
    <w:basedOn w:val="a"/>
    <w:link w:val="af6"/>
    <w:uiPriority w:val="99"/>
    <w:semiHidden/>
    <w:unhideWhenUsed/>
    <w:rsid w:val="0054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</cp:lastModifiedBy>
  <cp:revision>14</cp:revision>
  <dcterms:created xsi:type="dcterms:W3CDTF">2013-12-19T11:18:00Z</dcterms:created>
  <dcterms:modified xsi:type="dcterms:W3CDTF">2016-10-04T10:07:00Z</dcterms:modified>
</cp:coreProperties>
</file>